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409936" cy="403860"/>
            <wp:effectExtent l="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" cy="4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lang w:val="es-ES"/>
        </w:rPr>
        <w:t xml:space="preserve">                 </w:t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Pr="00A6217F" w:rsidRDefault="00A879F6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MIERCOLES 6</w:t>
      </w:r>
      <w:r w:rsidRPr="00A6217F">
        <w:rPr>
          <w:rFonts w:cstheme="minorHAnsi"/>
          <w:b/>
          <w:lang w:val="es-ES"/>
        </w:rPr>
        <w:t xml:space="preserve"> DE MAYO DE 2020  </w:t>
      </w:r>
      <w:r w:rsidRPr="00A6217F">
        <w:rPr>
          <w:rFonts w:cstheme="minorHAnsi"/>
          <w:lang w:val="es-ES"/>
        </w:rPr>
        <w:t>(1º EP Tutoras: Esther y Mónica)</w:t>
      </w:r>
    </w:p>
    <w:p w:rsidR="0039533C" w:rsidRDefault="0039533C" w:rsidP="00A879F6">
      <w:pPr>
        <w:tabs>
          <w:tab w:val="left" w:pos="1964"/>
          <w:tab w:val="left" w:pos="3715"/>
        </w:tabs>
        <w:rPr>
          <w:rFonts w:cstheme="minorHAnsi"/>
          <w:b/>
          <w:highlight w:val="yellow"/>
          <w:u w:val="single"/>
          <w:lang w:val="es-ES"/>
        </w:rPr>
      </w:pPr>
    </w:p>
    <w:p w:rsidR="00C15D0B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215AB6">
        <w:rPr>
          <w:rFonts w:cstheme="minorHAnsi"/>
          <w:b/>
          <w:highlight w:val="yellow"/>
          <w:u w:val="single"/>
          <w:lang w:val="es-ES"/>
        </w:rPr>
        <w:t>LENGUA: - UD 10.</w:t>
      </w:r>
      <w:r w:rsidR="00360A86">
        <w:rPr>
          <w:rFonts w:cstheme="minorHAnsi"/>
          <w:b/>
          <w:highlight w:val="yellow"/>
          <w:u w:val="single"/>
          <w:lang w:val="es-ES"/>
        </w:rPr>
        <w:t xml:space="preserve"> </w:t>
      </w:r>
      <w:r w:rsidR="00C15D0B" w:rsidRPr="00215AB6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9960E2" w:rsidRPr="00B53BDB" w:rsidRDefault="009960E2" w:rsidP="00B53BDB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B53BDB">
        <w:rPr>
          <w:rFonts w:cstheme="minorHAnsi"/>
          <w:b/>
          <w:lang w:val="es-ES"/>
        </w:rPr>
        <w:t xml:space="preserve">CUENTO: </w:t>
      </w:r>
      <w:r w:rsidRPr="00B53BDB">
        <w:rPr>
          <w:rFonts w:cstheme="minorHAnsi"/>
          <w:lang w:val="es-ES"/>
        </w:rPr>
        <w:t xml:space="preserve">LOS RUISEÑORES Y EL GORRION. </w:t>
      </w:r>
      <w:r w:rsidRPr="00B53BDB">
        <w:rPr>
          <w:rFonts w:cstheme="minorHAnsi"/>
          <w:b/>
          <w:lang w:val="es-ES"/>
        </w:rPr>
        <w:t>páginas</w:t>
      </w:r>
      <w:r w:rsidR="0040729B" w:rsidRPr="00B53BDB">
        <w:rPr>
          <w:rFonts w:cstheme="minorHAnsi"/>
          <w:b/>
          <w:lang w:val="es-ES"/>
        </w:rPr>
        <w:t xml:space="preserve"> 216</w:t>
      </w:r>
      <w:r w:rsidRPr="00B53BDB">
        <w:rPr>
          <w:rFonts w:cstheme="minorHAnsi"/>
          <w:b/>
          <w:lang w:val="es-ES"/>
        </w:rPr>
        <w:t>-217</w:t>
      </w:r>
    </w:p>
    <w:p w:rsidR="00135408" w:rsidRDefault="00135408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Ver video en </w:t>
      </w:r>
      <w:r w:rsidRPr="00E85310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----RECURSOS INTERACTIVOS—ACTIVATE—“Los ruiseñores y el gorrión”</w:t>
      </w:r>
    </w:p>
    <w:p w:rsidR="009960E2" w:rsidRDefault="00E73C45" w:rsidP="00E73C45">
      <w:pPr>
        <w:tabs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SUGERENCIAS:</w:t>
      </w:r>
    </w:p>
    <w:p w:rsidR="00E73C45" w:rsidRDefault="00E73C45" w:rsidP="006E690F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Se puede empezar </w:t>
      </w:r>
      <w:r w:rsidR="006E690F" w:rsidRPr="006E690F">
        <w:rPr>
          <w:rFonts w:cstheme="minorHAnsi"/>
          <w:lang w:val="es-ES"/>
        </w:rPr>
        <w:t xml:space="preserve"> hablando sobre los pájaros. </w:t>
      </w:r>
      <w:r w:rsidR="00360A86">
        <w:rPr>
          <w:rFonts w:cstheme="minorHAnsi"/>
          <w:lang w:val="es-ES"/>
        </w:rPr>
        <w:t>Se puede preguntar</w:t>
      </w:r>
      <w:r w:rsidR="006E690F" w:rsidRPr="006E690F">
        <w:rPr>
          <w:rFonts w:cstheme="minorHAnsi"/>
          <w:lang w:val="es-ES"/>
        </w:rPr>
        <w:t xml:space="preserve">¿Distingues unos pájaros de otros? ¿En qué momentos cantan más? ¿Por qué crees que cantan? ¿Te parece un sonido hermoso? </w:t>
      </w:r>
    </w:p>
    <w:p w:rsidR="00E73C45" w:rsidRDefault="006E690F" w:rsidP="006E690F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E690F">
        <w:rPr>
          <w:rFonts w:cstheme="minorHAnsi"/>
          <w:lang w:val="es-ES"/>
        </w:rPr>
        <w:t xml:space="preserve">Para trabajar la animación a la lectura, se propone que los alumnos vean </w:t>
      </w:r>
      <w:r w:rsidRPr="00E73C45">
        <w:rPr>
          <w:rFonts w:cstheme="minorHAnsi"/>
          <w:b/>
          <w:lang w:val="es-ES"/>
        </w:rPr>
        <w:t>el videocuento</w:t>
      </w:r>
      <w:r w:rsidRPr="006E690F">
        <w:rPr>
          <w:rFonts w:cstheme="minorHAnsi"/>
          <w:lang w:val="es-ES"/>
        </w:rPr>
        <w:t xml:space="preserve"> </w:t>
      </w:r>
      <w:r w:rsidR="00027B36">
        <w:rPr>
          <w:rFonts w:cstheme="minorHAnsi"/>
          <w:lang w:val="es-ES"/>
        </w:rPr>
        <w:t>“Los ruiseñores y el gorrión”</w:t>
      </w:r>
    </w:p>
    <w:p w:rsidR="00E73C45" w:rsidRDefault="006E690F" w:rsidP="006E690F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E690F">
        <w:rPr>
          <w:rFonts w:cstheme="minorHAnsi"/>
          <w:lang w:val="es-ES"/>
        </w:rPr>
        <w:t xml:space="preserve"> Otra opción es </w:t>
      </w:r>
      <w:r w:rsidRPr="00E73C45">
        <w:rPr>
          <w:rFonts w:cstheme="minorHAnsi"/>
          <w:b/>
          <w:lang w:val="es-ES"/>
        </w:rPr>
        <w:t>escuchar el audio</w:t>
      </w:r>
    </w:p>
    <w:p w:rsidR="006E690F" w:rsidRPr="006E690F" w:rsidRDefault="00E73C45" w:rsidP="006E690F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Se puede pedir  que observe</w:t>
      </w:r>
      <w:r w:rsidR="006E690F" w:rsidRPr="006E690F">
        <w:rPr>
          <w:rFonts w:cstheme="minorHAnsi"/>
          <w:lang w:val="es-ES"/>
        </w:rPr>
        <w:t xml:space="preserve"> los dibujos de las páginas 216 y 217 y los re</w:t>
      </w:r>
      <w:r>
        <w:rPr>
          <w:rFonts w:cstheme="minorHAnsi"/>
          <w:lang w:val="es-ES"/>
        </w:rPr>
        <w:t>lacionen con el texto que acaba</w:t>
      </w:r>
      <w:r w:rsidR="00360A86">
        <w:rPr>
          <w:rFonts w:cstheme="minorHAnsi"/>
          <w:lang w:val="es-ES"/>
        </w:rPr>
        <w:t>n</w:t>
      </w:r>
      <w:r>
        <w:rPr>
          <w:rFonts w:cstheme="minorHAnsi"/>
          <w:lang w:val="es-ES"/>
        </w:rPr>
        <w:t xml:space="preserve"> de escuchar. Sugerir que describa</w:t>
      </w:r>
      <w:r w:rsidR="00360A86">
        <w:rPr>
          <w:rFonts w:cstheme="minorHAnsi"/>
          <w:lang w:val="es-ES"/>
        </w:rPr>
        <w:t>n</w:t>
      </w:r>
      <w:r w:rsidR="006E690F" w:rsidRPr="006E690F">
        <w:rPr>
          <w:rFonts w:cstheme="minorHAnsi"/>
          <w:lang w:val="es-ES"/>
        </w:rPr>
        <w:t xml:space="preserve"> en voz alta lo que ven. </w:t>
      </w:r>
    </w:p>
    <w:p w:rsidR="006C68EB" w:rsidRDefault="006C68EB" w:rsidP="006C68EB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C68EB">
        <w:rPr>
          <w:rFonts w:cstheme="minorHAnsi"/>
          <w:lang w:val="es-ES"/>
        </w:rPr>
        <w:t xml:space="preserve">Se puede explicar a los alumnos qué es un coro (un conjunto de personas que cantan juntas dirigidas por un director). Hacer la comparación de un equipo con su entrenador. </w:t>
      </w:r>
    </w:p>
    <w:p w:rsidR="006C68EB" w:rsidRDefault="00360A86" w:rsidP="006C68EB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LEER pá</w:t>
      </w:r>
      <w:r w:rsidR="0040729B">
        <w:rPr>
          <w:rFonts w:cstheme="minorHAnsi"/>
          <w:lang w:val="es-ES"/>
        </w:rPr>
        <w:t>ginas 216-217:</w:t>
      </w:r>
      <w:r w:rsidR="00F27F23">
        <w:rPr>
          <w:rFonts w:cstheme="minorHAnsi"/>
          <w:lang w:val="es-ES"/>
        </w:rPr>
        <w:t xml:space="preserve"> </w:t>
      </w:r>
      <w:r w:rsidR="006C68EB" w:rsidRPr="006C68EB">
        <w:rPr>
          <w:rFonts w:cstheme="minorHAnsi"/>
          <w:lang w:val="es-ES"/>
        </w:rPr>
        <w:t>Practicar la lectura en voz alta. Para trabajar la velocidad lecto</w:t>
      </w:r>
      <w:r w:rsidR="00F27F23">
        <w:rPr>
          <w:rFonts w:cstheme="minorHAnsi"/>
          <w:lang w:val="es-ES"/>
        </w:rPr>
        <w:t>ra, pedir  que lea</w:t>
      </w:r>
      <w:r w:rsidR="006C68EB" w:rsidRPr="006C68EB">
        <w:rPr>
          <w:rFonts w:cstheme="minorHAnsi"/>
          <w:lang w:val="es-ES"/>
        </w:rPr>
        <w:t xml:space="preserve"> deprisa pero </w:t>
      </w:r>
      <w:r w:rsidR="006C68EB">
        <w:rPr>
          <w:rFonts w:cstheme="minorHAnsi"/>
          <w:lang w:val="es-ES"/>
        </w:rPr>
        <w:t xml:space="preserve">pronunciando y entonando bien. </w:t>
      </w:r>
      <w:r w:rsidR="006C68EB" w:rsidRPr="006C68EB">
        <w:rPr>
          <w:rFonts w:cstheme="minorHAnsi"/>
          <w:lang w:val="es-ES"/>
        </w:rPr>
        <w:t xml:space="preserve"> </w:t>
      </w:r>
    </w:p>
    <w:p w:rsidR="006C68EB" w:rsidRDefault="006C68EB" w:rsidP="006C68EB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C68EB">
        <w:rPr>
          <w:rFonts w:cstheme="minorHAnsi"/>
          <w:lang w:val="es-ES"/>
        </w:rPr>
        <w:t xml:space="preserve"> Comentar el final del cuento, cuando Rasi y Nora manifiestan su alegría dando volteretas y so</w:t>
      </w:r>
      <w:r w:rsidR="00360A86">
        <w:rPr>
          <w:rFonts w:cstheme="minorHAnsi"/>
          <w:lang w:val="es-ES"/>
        </w:rPr>
        <w:t>nriendo. Preguntar</w:t>
      </w:r>
      <w:r w:rsidRPr="006C68EB">
        <w:rPr>
          <w:rFonts w:cstheme="minorHAnsi"/>
          <w:lang w:val="es-ES"/>
        </w:rPr>
        <w:t>: ¿Cómo sabes si una persona está contenta? ¿Qué haces tú cuando estás feliz?</w:t>
      </w:r>
    </w:p>
    <w:p w:rsidR="00BB33EA" w:rsidRPr="00B53BDB" w:rsidRDefault="00BB33EA" w:rsidP="00B53BDB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B53BDB">
        <w:rPr>
          <w:rFonts w:cstheme="minorHAnsi"/>
          <w:b/>
          <w:lang w:val="es-ES"/>
        </w:rPr>
        <w:t>COMPRENDO EL CUENTO  .Paginas 218-219</w:t>
      </w:r>
    </w:p>
    <w:p w:rsidR="00BB33EA" w:rsidRDefault="00BB33EA" w:rsidP="00BB33EA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Ver actividad </w:t>
      </w:r>
      <w:r w:rsidRPr="00E85310">
        <w:rPr>
          <w:rFonts w:cstheme="minorHAnsi"/>
          <w:b/>
          <w:lang w:val="es-ES"/>
        </w:rPr>
        <w:t>UD DIGITAL</w:t>
      </w:r>
      <w:r>
        <w:rPr>
          <w:rFonts w:cstheme="minorHAnsi"/>
          <w:lang w:val="es-ES"/>
        </w:rPr>
        <w:t>----RECURSOS INTERACTIVOS—COMPRENDE—Trabalenguas de fabulas sobre animales.</w:t>
      </w:r>
    </w:p>
    <w:p w:rsidR="008E29CE" w:rsidRDefault="008E29CE" w:rsidP="008E29CE">
      <w:pPr>
        <w:tabs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SUGERENCIAS:</w:t>
      </w:r>
    </w:p>
    <w:p w:rsidR="008E29CE" w:rsidRDefault="008E29CE" w:rsidP="008E29CE">
      <w:pPr>
        <w:tabs>
          <w:tab w:val="left" w:pos="3715"/>
        </w:tabs>
        <w:rPr>
          <w:rFonts w:cstheme="minorHAnsi"/>
          <w:b/>
          <w:lang w:val="es-ES"/>
        </w:rPr>
      </w:pPr>
      <w:r>
        <w:rPr>
          <w:rFonts w:cstheme="minorHAnsi"/>
          <w:b/>
          <w:u w:val="single"/>
          <w:lang w:val="es-ES"/>
        </w:rPr>
        <w:t xml:space="preserve">PREGUNTA 3 </w:t>
      </w:r>
      <w:r w:rsidRPr="000B557A">
        <w:rPr>
          <w:rFonts w:cstheme="minorHAnsi"/>
          <w:lang w:val="es-ES"/>
        </w:rPr>
        <w:t>Esta actividad propone un breve resume</w:t>
      </w:r>
      <w:r w:rsidR="002D2A08" w:rsidRPr="000B557A">
        <w:rPr>
          <w:rFonts w:cstheme="minorHAnsi"/>
          <w:lang w:val="es-ES"/>
        </w:rPr>
        <w:t>n del cuento, tiene</w:t>
      </w:r>
      <w:r w:rsidRPr="000B557A">
        <w:rPr>
          <w:rFonts w:cstheme="minorHAnsi"/>
          <w:lang w:val="es-ES"/>
        </w:rPr>
        <w:t xml:space="preserve"> que identificar las palabras clave de la historia.</w:t>
      </w:r>
    </w:p>
    <w:p w:rsidR="00FD26F3" w:rsidRDefault="00FD26F3" w:rsidP="00A879F6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</w:p>
    <w:p w:rsidR="00A879F6" w:rsidRDefault="0039533C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39533C">
        <w:rPr>
          <w:rFonts w:cstheme="minorHAnsi"/>
          <w:b/>
          <w:highlight w:val="yellow"/>
          <w:u w:val="single"/>
          <w:lang w:val="es-ES"/>
        </w:rPr>
        <w:t>MATES</w:t>
      </w:r>
      <w:r w:rsidR="00A879F6" w:rsidRPr="0039533C">
        <w:rPr>
          <w:rFonts w:cstheme="minorHAnsi"/>
          <w:b/>
          <w:highlight w:val="yellow"/>
          <w:u w:val="single"/>
          <w:lang w:val="es-ES"/>
        </w:rPr>
        <w:t>: UD 10</w:t>
      </w:r>
      <w:r w:rsidR="00C15D0B" w:rsidRPr="0039533C">
        <w:rPr>
          <w:rFonts w:cstheme="minorHAnsi"/>
          <w:b/>
          <w:highlight w:val="yellow"/>
          <w:u w:val="single"/>
          <w:lang w:val="es-ES"/>
        </w:rPr>
        <w:t xml:space="preserve"> TERRITORIO DE DINOSAURIOS</w:t>
      </w:r>
    </w:p>
    <w:p w:rsidR="00E85310" w:rsidRDefault="00E85310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u w:val="single"/>
          <w:lang w:val="es-ES"/>
        </w:rPr>
        <w:t xml:space="preserve">DESCUBRO LOS NUMEROS. </w:t>
      </w:r>
      <w:r w:rsidRPr="00E85310">
        <w:rPr>
          <w:rFonts w:cstheme="minorHAnsi"/>
          <w:lang w:val="es-ES"/>
        </w:rPr>
        <w:t>PARES E IMPARES. Página 208-209</w:t>
      </w:r>
    </w:p>
    <w:p w:rsidR="00E85310" w:rsidRDefault="0081465F" w:rsidP="00A879F6">
      <w:pPr>
        <w:tabs>
          <w:tab w:val="left" w:pos="1964"/>
          <w:tab w:val="left" w:pos="3715"/>
        </w:tabs>
        <w:rPr>
          <w:lang w:val="es-ES"/>
        </w:rPr>
      </w:pPr>
      <w:hyperlink r:id="rId8" w:history="1">
        <w:r w:rsidR="00E85310" w:rsidRPr="00E85310">
          <w:rPr>
            <w:rStyle w:val="Hipervnculo"/>
            <w:lang w:val="es-ES"/>
          </w:rPr>
          <w:t>https://www.youtube.com/watch?v=-yW4ahk6580</w:t>
        </w:r>
      </w:hyperlink>
      <w:r w:rsidR="00E85310" w:rsidRPr="00E85310">
        <w:rPr>
          <w:lang w:val="es-ES"/>
        </w:rPr>
        <w:t xml:space="preserve"> </w:t>
      </w:r>
    </w:p>
    <w:p w:rsidR="00C36D73" w:rsidRDefault="0081465F" w:rsidP="00A879F6">
      <w:pPr>
        <w:tabs>
          <w:tab w:val="left" w:pos="1964"/>
          <w:tab w:val="left" w:pos="3715"/>
        </w:tabs>
        <w:rPr>
          <w:rFonts w:cstheme="minorHAnsi"/>
          <w:lang w:val="es-ES"/>
        </w:rPr>
      </w:pPr>
      <w:hyperlink r:id="rId9" w:history="1">
        <w:r w:rsidR="00C36D73" w:rsidRPr="00C36D73">
          <w:rPr>
            <w:rStyle w:val="Hipervnculo"/>
            <w:lang w:val="es-ES"/>
          </w:rPr>
          <w:t>https://www.youtube.com/watch?v=YiiBoCMns8o</w:t>
        </w:r>
      </w:hyperlink>
    </w:p>
    <w:p w:rsidR="00E85310" w:rsidRDefault="008803EB" w:rsidP="00E85310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Te</w:t>
      </w:r>
      <w:r w:rsidR="003950AE" w:rsidRPr="008803EB">
        <w:rPr>
          <w:rFonts w:cstheme="minorHAnsi"/>
          <w:lang w:val="es-ES"/>
        </w:rPr>
        <w:t xml:space="preserve"> proponemos hacer el juego, como en el video</w:t>
      </w:r>
      <w:r w:rsidR="003950AE">
        <w:rPr>
          <w:rFonts w:cstheme="minorHAnsi"/>
          <w:lang w:val="es-ES"/>
        </w:rPr>
        <w:t>.</w:t>
      </w:r>
      <w:r w:rsidR="00E85310" w:rsidRPr="00E85310">
        <w:rPr>
          <w:rFonts w:cstheme="minorHAnsi"/>
          <w:lang w:val="es-ES"/>
        </w:rPr>
        <w:t xml:space="preserve"> Echar un puñado de cubitos y, sin contarlos, </w:t>
      </w:r>
      <w:r>
        <w:rPr>
          <w:rFonts w:cstheme="minorHAnsi"/>
          <w:lang w:val="es-ES"/>
        </w:rPr>
        <w:t xml:space="preserve"> agrupar</w:t>
      </w:r>
      <w:r w:rsidR="00E85310" w:rsidRPr="00E85310">
        <w:rPr>
          <w:rFonts w:cstheme="minorHAnsi"/>
          <w:lang w:val="es-ES"/>
        </w:rPr>
        <w:t>los</w:t>
      </w:r>
      <w:r>
        <w:rPr>
          <w:rFonts w:cstheme="minorHAnsi"/>
          <w:lang w:val="es-ES"/>
        </w:rPr>
        <w:t xml:space="preserve"> de 2</w:t>
      </w:r>
      <w:r w:rsidR="0039533C">
        <w:rPr>
          <w:rFonts w:cstheme="minorHAnsi"/>
          <w:lang w:val="es-ES"/>
        </w:rPr>
        <w:t xml:space="preserve"> en 2</w:t>
      </w:r>
      <w:r>
        <w:rPr>
          <w:rFonts w:cstheme="minorHAnsi"/>
          <w:lang w:val="es-ES"/>
        </w:rPr>
        <w:t>. Si no sobran es PAR, si sobra alguno IMPAR</w:t>
      </w:r>
      <w:r w:rsidR="00BD1CD1">
        <w:rPr>
          <w:rFonts w:cstheme="minorHAnsi"/>
          <w:lang w:val="es-ES"/>
        </w:rPr>
        <w:t xml:space="preserve"> .Debemos hacer parejas.</w:t>
      </w:r>
    </w:p>
    <w:p w:rsidR="00E85310" w:rsidRDefault="00E85310" w:rsidP="00E85310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E85310">
        <w:rPr>
          <w:rFonts w:cstheme="minorHAnsi"/>
          <w:lang w:val="es-ES"/>
        </w:rPr>
        <w:lastRenderedPageBreak/>
        <w:t>Verbalizarán del siguiente modo: “Sí hemos podido poner todas las piezas por parejas sin que sobren” o “No hemos podido poner todas las piezas por parejas porque una se ha quedado s</w:t>
      </w:r>
      <w:r w:rsidR="0039533C">
        <w:rPr>
          <w:rFonts w:cstheme="minorHAnsi"/>
          <w:lang w:val="es-ES"/>
        </w:rPr>
        <w:t>ola”.</w:t>
      </w:r>
      <w:r w:rsidRPr="00E85310">
        <w:rPr>
          <w:rFonts w:cstheme="minorHAnsi"/>
          <w:lang w:val="es-ES"/>
        </w:rPr>
        <w:t xml:space="preserve">  Comenzamos la unidad introduciendo los conceptos de par e impar a través de una actividad para hacer parejas. Por si algún alumno tiene dificultades al hacer parejas, sugerimos realizar la actividad 1 mediante la técnica cooperativa </w:t>
      </w:r>
      <w:r w:rsidRPr="0039533C">
        <w:rPr>
          <w:rFonts w:cstheme="minorHAnsi"/>
          <w:b/>
          <w:lang w:val="es-ES"/>
        </w:rPr>
        <w:t>Lápices al centro</w:t>
      </w:r>
      <w:r w:rsidRPr="00E85310">
        <w:rPr>
          <w:rFonts w:cstheme="minorHAnsi"/>
          <w:lang w:val="es-ES"/>
        </w:rPr>
        <w:t xml:space="preserve"> (ver la guía Aprendizaje cooperativo y el tarjetón de esta técnica).</w:t>
      </w:r>
      <w:r w:rsidR="0039533C">
        <w:rPr>
          <w:rFonts w:cstheme="minorHAnsi"/>
          <w:lang w:val="es-ES"/>
        </w:rPr>
        <w:t xml:space="preserve"> Los niños la conocen porque la han hecho en clase muchas veces, pueden explicarla ellos mismos. </w:t>
      </w:r>
    </w:p>
    <w:p w:rsidR="00FD26F3" w:rsidRPr="00FD26F3" w:rsidRDefault="00FD26F3" w:rsidP="00FD26F3">
      <w:pPr>
        <w:tabs>
          <w:tab w:val="left" w:pos="1964"/>
          <w:tab w:val="left" w:pos="3715"/>
        </w:tabs>
        <w:rPr>
          <w:rFonts w:cstheme="minorHAnsi"/>
          <w:color w:val="FF0000"/>
          <w:lang w:val="es-ES"/>
        </w:rPr>
      </w:pPr>
      <w:r w:rsidRPr="004D5F5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5305194</wp:posOffset>
            </wp:positionH>
            <wp:positionV relativeFrom="paragraph">
              <wp:posOffset>264796</wp:posOffset>
            </wp:positionV>
            <wp:extent cx="916132" cy="654627"/>
            <wp:effectExtent l="19050" t="0" r="0" b="0"/>
            <wp:wrapNone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132" cy="6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5F5F">
        <w:rPr>
          <w:rFonts w:cstheme="minorHAnsi"/>
          <w:lang w:val="es-ES"/>
        </w:rPr>
        <w:t>En un folio con rotulador hacemos un cartel con  los números pares e impares para que lo tengan presente toda la unidad y lo puedan memorizar.</w:t>
      </w:r>
      <w:r w:rsidR="00B96652">
        <w:rPr>
          <w:rFonts w:cstheme="minorHAnsi"/>
          <w:color w:val="FF0000"/>
          <w:lang w:val="es-ES"/>
        </w:rPr>
        <w:t xml:space="preserve"> </w:t>
      </w:r>
      <w:r w:rsidR="004D5F5F">
        <w:rPr>
          <w:rFonts w:cstheme="minorHAnsi"/>
          <w:b/>
          <w:color w:val="FF0000"/>
          <w:lang w:val="es-ES"/>
        </w:rPr>
        <w:t>(Ejemplo al FINAL del DOCUMENTO)</w:t>
      </w:r>
    </w:p>
    <w:p w:rsidR="00FD26F3" w:rsidRDefault="006A5C6B" w:rsidP="006A5C6B">
      <w:pPr>
        <w:tabs>
          <w:tab w:val="left" w:pos="8313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ab/>
      </w:r>
    </w:p>
    <w:p w:rsidR="006A5C6B" w:rsidRPr="006A5C6B" w:rsidRDefault="006A5C6B" w:rsidP="006A5C6B">
      <w:pPr>
        <w:tabs>
          <w:tab w:val="left" w:pos="8313"/>
        </w:tabs>
        <w:rPr>
          <w:rFonts w:ascii="Massallera" w:hAnsi="Massallera" w:cstheme="minorHAnsi"/>
          <w:lang w:val="es-ES"/>
        </w:rPr>
      </w:pPr>
      <w:r>
        <w:rPr>
          <w:rFonts w:ascii="Massallera" w:hAnsi="Massallera" w:cstheme="minorHAnsi"/>
          <w:lang w:val="es-ES"/>
        </w:rPr>
        <w:t>“</w:t>
      </w:r>
      <w:r w:rsidRPr="006A5C6B">
        <w:rPr>
          <w:rFonts w:ascii="Massallera" w:hAnsi="Massallera" w:cstheme="minorHAnsi"/>
          <w:lang w:val="es-ES"/>
        </w:rPr>
        <w:t>Usar el truco que la palabra IMPARE</w:t>
      </w:r>
      <w:r w:rsidR="00B96652">
        <w:rPr>
          <w:rFonts w:ascii="Massallera" w:hAnsi="Massallera" w:cstheme="minorHAnsi"/>
          <w:lang w:val="es-ES"/>
        </w:rPr>
        <w:t xml:space="preserve">S, empieza por I que se parece </w:t>
      </w:r>
      <w:r w:rsidRPr="006A5C6B">
        <w:rPr>
          <w:rFonts w:ascii="Massallera" w:hAnsi="Massallera" w:cstheme="minorHAnsi"/>
          <w:lang w:val="es-ES"/>
        </w:rPr>
        <w:t>a 1</w:t>
      </w:r>
      <w:r>
        <w:rPr>
          <w:rFonts w:ascii="Massallera" w:hAnsi="Massallera" w:cstheme="minorHAnsi"/>
          <w:lang w:val="es-ES"/>
        </w:rPr>
        <w:t>”</w:t>
      </w:r>
    </w:p>
    <w:p w:rsidR="00FD26F3" w:rsidRDefault="00882A32" w:rsidP="00882A32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882A32">
        <w:rPr>
          <w:rFonts w:cstheme="minorHAnsi"/>
          <w:b/>
          <w:lang w:val="es-ES"/>
        </w:rPr>
        <w:t>ACTIVIDAD 3:</w:t>
      </w:r>
      <w:r w:rsidRPr="00882A32">
        <w:rPr>
          <w:rFonts w:cstheme="minorHAnsi"/>
          <w:lang w:val="es-ES"/>
        </w:rPr>
        <w:t xml:space="preserve"> Antes de resolver la actividad 3, se puede trabajar desde el mural de la escalera del siguiente modo: Primero, identificaremos los números que faltan y decidiremos si son pares o impares. Después, buscaremos patrones. Por ejemplo: “En la primera columna todos son pares; en la siguiente, todos impares”, </w:t>
      </w:r>
      <w:r>
        <w:rPr>
          <w:rFonts w:cstheme="minorHAnsi"/>
          <w:lang w:val="es-ES"/>
        </w:rPr>
        <w:t xml:space="preserve">etc. </w:t>
      </w:r>
      <w:r w:rsidRPr="00882A32">
        <w:rPr>
          <w:rFonts w:cstheme="minorHAnsi"/>
          <w:lang w:val="es-ES"/>
        </w:rPr>
        <w:t xml:space="preserve"> Por último, jugaremos a “¿Averiguáis en qué número pienso? Tiene un 6 en las decenas, es par y el par siguiente es 70”.</w:t>
      </w:r>
    </w:p>
    <w:p w:rsidR="00A31606" w:rsidRPr="00C53358" w:rsidRDefault="006A5C6B" w:rsidP="00C53358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6A5C6B">
        <w:rPr>
          <w:rFonts w:cstheme="minorHAnsi"/>
          <w:b/>
          <w:lang w:val="es-ES"/>
        </w:rPr>
        <w:t>UD DIGITAL 10</w:t>
      </w:r>
      <w:r>
        <w:rPr>
          <w:rFonts w:cstheme="minorHAnsi"/>
          <w:lang w:val="es-ES"/>
        </w:rPr>
        <w:t>: RECURSOS INTERACTIVOS----COMPRENDE---Ep.1 pares e impares.</w:t>
      </w:r>
    </w:p>
    <w:p w:rsidR="00B96652" w:rsidRDefault="00B96652" w:rsidP="00A879F6">
      <w:p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</w:p>
    <w:p w:rsidR="00C15D0B" w:rsidRDefault="00C15D0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B96652">
        <w:rPr>
          <w:rFonts w:cstheme="minorHAnsi"/>
          <w:b/>
          <w:highlight w:val="yellow"/>
          <w:u w:val="single"/>
          <w:lang w:val="es-ES"/>
        </w:rPr>
        <w:t>CIENCIAS SOCIALES: UD 5 EL MUNDO QUE NOS RODEA</w:t>
      </w:r>
    </w:p>
    <w:p w:rsidR="00E347BA" w:rsidRDefault="00E347BA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 xml:space="preserve">OBSERVACION DOBLE PAGINA INICIAL </w:t>
      </w:r>
      <w:r w:rsidRPr="00E347BA">
        <w:rPr>
          <w:rFonts w:cstheme="minorHAnsi"/>
          <w:lang w:val="es-ES"/>
        </w:rPr>
        <w:t>paginas 76-77</w:t>
      </w:r>
    </w:p>
    <w:p w:rsidR="00215AB6" w:rsidRDefault="0081465F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06.05pt;margin-top:6.85pt;width:63pt;height:7.35pt;z-index:251660288" o:connectortype="straight">
            <v:stroke endarrow="block"/>
          </v:shape>
        </w:pict>
      </w:r>
      <w:r w:rsidR="00B96652">
        <w:rPr>
          <w:rFonts w:cstheme="minorHAnsi"/>
          <w:b/>
          <w:lang w:val="es-ES"/>
        </w:rPr>
        <w:t>Para poder observar la doble página tené</w:t>
      </w:r>
      <w:r w:rsidR="00E347BA">
        <w:rPr>
          <w:rFonts w:cstheme="minorHAnsi"/>
          <w:b/>
          <w:lang w:val="es-ES"/>
        </w:rPr>
        <w:t xml:space="preserve">is que ir a </w:t>
      </w:r>
      <w:r w:rsidR="00E347BA">
        <w:rPr>
          <w:rFonts w:cstheme="minorHAnsi"/>
          <w:b/>
          <w:noProof/>
          <w:lang w:val="es-ES" w:eastAsia="es-ES"/>
        </w:rPr>
        <w:drawing>
          <wp:inline distT="0" distB="0" distL="0" distR="0">
            <wp:extent cx="1071996" cy="26396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59" cy="26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7BA">
        <w:rPr>
          <w:rFonts w:cstheme="minorHAnsi"/>
          <w:b/>
          <w:lang w:val="es-ES"/>
        </w:rPr>
        <w:t xml:space="preserve"> y hacer ¡clic!. Después elegir la opción “vista a doble página”.</w:t>
      </w:r>
    </w:p>
    <w:p w:rsidR="00E347BA" w:rsidRDefault="001316F4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1037590</wp:posOffset>
            </wp:positionH>
            <wp:positionV relativeFrom="paragraph">
              <wp:posOffset>275590</wp:posOffset>
            </wp:positionV>
            <wp:extent cx="977900" cy="269875"/>
            <wp:effectExtent l="1905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6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52">
        <w:rPr>
          <w:rFonts w:cstheme="minorHAnsi"/>
          <w:b/>
          <w:lang w:val="es-ES"/>
        </w:rPr>
        <w:t>L</w:t>
      </w:r>
      <w:r w:rsidR="00C92222">
        <w:rPr>
          <w:rFonts w:cstheme="minorHAnsi"/>
          <w:b/>
          <w:lang w:val="es-ES"/>
        </w:rPr>
        <w:t xml:space="preserve">as </w:t>
      </w:r>
      <w:r w:rsidR="00E347BA">
        <w:rPr>
          <w:rFonts w:cstheme="minorHAnsi"/>
          <w:b/>
          <w:lang w:val="es-ES"/>
        </w:rPr>
        <w:t>Actividades</w:t>
      </w:r>
      <w:r w:rsidR="00C92222">
        <w:rPr>
          <w:rFonts w:cstheme="minorHAnsi"/>
          <w:b/>
          <w:lang w:val="es-ES"/>
        </w:rPr>
        <w:t xml:space="preserve"> son </w:t>
      </w:r>
      <w:r w:rsidR="00E347BA">
        <w:rPr>
          <w:rFonts w:cstheme="minorHAnsi"/>
          <w:b/>
          <w:lang w:val="es-ES"/>
        </w:rPr>
        <w:t xml:space="preserve"> todas orales, para hacerlas </w:t>
      </w:r>
      <w:r w:rsidR="00B96652">
        <w:rPr>
          <w:rFonts w:cstheme="minorHAnsi"/>
          <w:b/>
          <w:lang w:val="es-ES"/>
        </w:rPr>
        <w:t xml:space="preserve">seguir el orden de las preguntas. </w:t>
      </w:r>
    </w:p>
    <w:p w:rsidR="001316F4" w:rsidRDefault="001316F4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Estas actividades                                    están también en </w:t>
      </w:r>
      <w:r w:rsidRPr="00C92222">
        <w:rPr>
          <w:rFonts w:cstheme="minorHAnsi"/>
          <w:lang w:val="es-ES"/>
        </w:rPr>
        <w:t>UD DIGITAL:</w:t>
      </w:r>
    </w:p>
    <w:p w:rsidR="001316F4" w:rsidRDefault="001316F4" w:rsidP="00E347BA">
      <w:pPr>
        <w:tabs>
          <w:tab w:val="left" w:pos="1964"/>
        </w:tabs>
        <w:rPr>
          <w:rFonts w:cstheme="minorHAnsi"/>
          <w:b/>
          <w:sz w:val="16"/>
          <w:lang w:val="es-ES"/>
        </w:rPr>
      </w:pPr>
      <w:r>
        <w:rPr>
          <w:rFonts w:cstheme="minorHAnsi"/>
          <w:b/>
          <w:lang w:val="es-ES"/>
        </w:rPr>
        <w:t xml:space="preserve"> RECURSOS INTERACTIVOS----TU PROFESOR TE RECOMIENDA----actividad de comprensión oral (</w:t>
      </w:r>
      <w:r w:rsidRPr="001316F4">
        <w:rPr>
          <w:rFonts w:cstheme="minorHAnsi"/>
          <w:b/>
          <w:sz w:val="16"/>
          <w:lang w:val="es-ES"/>
        </w:rPr>
        <w:t>pregunta 2)</w:t>
      </w:r>
    </w:p>
    <w:p w:rsidR="001316F4" w:rsidRDefault="001316F4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sz w:val="16"/>
          <w:lang w:val="es-ES"/>
        </w:rPr>
        <w:tab/>
      </w:r>
      <w:r>
        <w:rPr>
          <w:rFonts w:cstheme="minorHAnsi"/>
          <w:b/>
          <w:sz w:val="16"/>
          <w:lang w:val="es-ES"/>
        </w:rPr>
        <w:tab/>
      </w:r>
      <w:r>
        <w:rPr>
          <w:rFonts w:cstheme="minorHAnsi"/>
          <w:b/>
          <w:sz w:val="16"/>
          <w:lang w:val="es-ES"/>
        </w:rPr>
        <w:tab/>
      </w:r>
      <w:r>
        <w:rPr>
          <w:rFonts w:cstheme="minorHAnsi"/>
          <w:b/>
          <w:sz w:val="16"/>
          <w:lang w:val="es-ES"/>
        </w:rPr>
        <w:tab/>
      </w:r>
      <w:r>
        <w:rPr>
          <w:rFonts w:cstheme="minorHAnsi"/>
          <w:b/>
          <w:sz w:val="16"/>
          <w:lang w:val="es-ES"/>
        </w:rPr>
        <w:tab/>
      </w:r>
      <w:r>
        <w:rPr>
          <w:rFonts w:cstheme="minorHAnsi"/>
          <w:b/>
          <w:sz w:val="16"/>
          <w:lang w:val="es-ES"/>
        </w:rPr>
        <w:tab/>
        <w:t xml:space="preserve">           --------</w:t>
      </w:r>
      <w:r w:rsidR="007710CB">
        <w:rPr>
          <w:rFonts w:cstheme="minorHAnsi"/>
          <w:b/>
          <w:lang w:val="es-ES"/>
        </w:rPr>
        <w:t>así</w:t>
      </w:r>
      <w:r w:rsidRPr="001316F4">
        <w:rPr>
          <w:rFonts w:cstheme="minorHAnsi"/>
          <w:b/>
          <w:lang w:val="es-ES"/>
        </w:rPr>
        <w:t xml:space="preserve"> es mi mundo </w:t>
      </w:r>
      <w:r>
        <w:rPr>
          <w:rFonts w:cstheme="minorHAnsi"/>
          <w:b/>
          <w:sz w:val="16"/>
          <w:lang w:val="es-ES"/>
        </w:rPr>
        <w:t xml:space="preserve">( canción y video de la </w:t>
      </w:r>
      <w:r w:rsidR="00C92222">
        <w:rPr>
          <w:rFonts w:cstheme="minorHAnsi"/>
          <w:b/>
          <w:sz w:val="16"/>
          <w:lang w:val="es-ES"/>
        </w:rPr>
        <w:t>canción)</w:t>
      </w:r>
    </w:p>
    <w:p w:rsidR="001316F4" w:rsidRDefault="001316F4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RECURSOS INTERACTIVOS----</w:t>
      </w:r>
      <w:r w:rsidR="00C92222">
        <w:rPr>
          <w:rFonts w:cstheme="minorHAnsi"/>
          <w:b/>
          <w:lang w:val="es-ES"/>
        </w:rPr>
        <w:t xml:space="preserve">ACTIVATE---Un paseo en globo aerostático </w:t>
      </w:r>
      <w:r w:rsidR="007710CB">
        <w:rPr>
          <w:rFonts w:cstheme="minorHAnsi"/>
          <w:b/>
          <w:sz w:val="14"/>
          <w:lang w:val="es-ES"/>
        </w:rPr>
        <w:t>(</w:t>
      </w:r>
      <w:r w:rsidR="00C92222" w:rsidRPr="00C92222">
        <w:rPr>
          <w:rFonts w:cstheme="minorHAnsi"/>
          <w:b/>
          <w:sz w:val="14"/>
          <w:lang w:val="es-ES"/>
        </w:rPr>
        <w:t>se ven diferentes paisajes)</w:t>
      </w:r>
    </w:p>
    <w:p w:rsidR="00E347BA" w:rsidRDefault="00E347BA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SUGERENCIAS:</w:t>
      </w:r>
    </w:p>
    <w:p w:rsidR="00E347BA" w:rsidRDefault="00E347BA" w:rsidP="00E347BA">
      <w:pPr>
        <w:tabs>
          <w:tab w:val="left" w:pos="1964"/>
        </w:tabs>
        <w:rPr>
          <w:rFonts w:cstheme="minorHAnsi"/>
          <w:b/>
          <w:lang w:val="es-ES"/>
        </w:rPr>
      </w:pPr>
      <w:r w:rsidRPr="008E29CE">
        <w:rPr>
          <w:rFonts w:cstheme="minorHAnsi"/>
          <w:b/>
          <w:u w:val="single"/>
          <w:lang w:val="es-ES"/>
        </w:rPr>
        <w:t>PREGUNTA</w:t>
      </w:r>
      <w:r>
        <w:rPr>
          <w:rFonts w:cstheme="minorHAnsi"/>
          <w:b/>
          <w:lang w:val="es-ES"/>
        </w:rPr>
        <w:t xml:space="preserve"> 1:</w:t>
      </w:r>
      <w:r w:rsidRPr="00E347BA">
        <w:rPr>
          <w:lang w:val="es-ES"/>
        </w:rPr>
        <w:t xml:space="preserve"> </w:t>
      </w:r>
      <w:r w:rsidR="009B7976">
        <w:rPr>
          <w:rFonts w:cstheme="minorHAnsi"/>
          <w:b/>
          <w:lang w:val="es-ES"/>
        </w:rPr>
        <w:t xml:space="preserve"> Pedir  que observe</w:t>
      </w:r>
      <w:r w:rsidRPr="00E347BA">
        <w:rPr>
          <w:rFonts w:cstheme="minorHAnsi"/>
          <w:b/>
          <w:lang w:val="es-ES"/>
        </w:rPr>
        <w:t xml:space="preserve"> la imagen y dónde está Ismael y qué elementos reconocen alrededor, con el fin de detectar sus conocimientos previos sobre el paisaje y sus diferentes elementos</w:t>
      </w:r>
      <w:r w:rsidR="009B7976">
        <w:rPr>
          <w:rFonts w:cstheme="minorHAnsi"/>
          <w:b/>
          <w:lang w:val="es-ES"/>
        </w:rPr>
        <w:t>.</w:t>
      </w:r>
    </w:p>
    <w:p w:rsidR="009B7976" w:rsidRDefault="009B7976" w:rsidP="00E347BA">
      <w:pPr>
        <w:tabs>
          <w:tab w:val="left" w:pos="1964"/>
        </w:tabs>
        <w:rPr>
          <w:rFonts w:cstheme="minorHAnsi"/>
          <w:b/>
          <w:lang w:val="es-ES"/>
        </w:rPr>
      </w:pPr>
      <w:r w:rsidRPr="008E29CE">
        <w:rPr>
          <w:rFonts w:cstheme="minorHAnsi"/>
          <w:b/>
          <w:noProof/>
          <w:u w:val="single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193675</wp:posOffset>
            </wp:positionV>
            <wp:extent cx="198120" cy="196850"/>
            <wp:effectExtent l="1905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9CE">
        <w:rPr>
          <w:rFonts w:cstheme="minorHAnsi"/>
          <w:b/>
          <w:u w:val="single"/>
          <w:lang w:val="es-ES"/>
        </w:rPr>
        <w:t xml:space="preserve">PREGUNTA </w:t>
      </w:r>
      <w:r>
        <w:rPr>
          <w:rFonts w:cstheme="minorHAnsi"/>
          <w:b/>
          <w:lang w:val="es-ES"/>
        </w:rPr>
        <w:t>2:</w:t>
      </w:r>
      <w:r w:rsidRPr="009B7976">
        <w:rPr>
          <w:lang w:val="es-ES"/>
        </w:rPr>
        <w:t xml:space="preserve"> </w:t>
      </w:r>
      <w:r w:rsidRPr="009B7976">
        <w:rPr>
          <w:rFonts w:cstheme="minorHAnsi"/>
          <w:b/>
          <w:lang w:val="es-ES"/>
        </w:rPr>
        <w:t>Comprobar que el alumno entiende bien el audio y es capaz de resolver lo que se propone.</w:t>
      </w:r>
      <w:r>
        <w:rPr>
          <w:rFonts w:cstheme="minorHAnsi"/>
          <w:b/>
          <w:lang w:val="es-ES"/>
        </w:rPr>
        <w:t xml:space="preserve"> Si</w:t>
      </w:r>
      <w:r w:rsidR="007710CB">
        <w:rPr>
          <w:rFonts w:cstheme="minorHAnsi"/>
          <w:b/>
          <w:lang w:val="es-ES"/>
        </w:rPr>
        <w:t xml:space="preserve"> </w:t>
      </w:r>
      <w:r>
        <w:rPr>
          <w:rFonts w:cstheme="minorHAnsi"/>
          <w:b/>
          <w:lang w:val="es-ES"/>
        </w:rPr>
        <w:t>no se escucha el audio a</w:t>
      </w:r>
      <w:r w:rsidR="007710CB">
        <w:rPr>
          <w:rFonts w:cstheme="minorHAnsi"/>
          <w:b/>
          <w:lang w:val="es-ES"/>
        </w:rPr>
        <w:t>l hacer ¡Clic!              Podé</w:t>
      </w:r>
      <w:r>
        <w:rPr>
          <w:rFonts w:cstheme="minorHAnsi"/>
          <w:b/>
          <w:lang w:val="es-ES"/>
        </w:rPr>
        <w:t>is entrar RE</w:t>
      </w:r>
      <w:r w:rsidR="007710CB">
        <w:rPr>
          <w:rFonts w:cstheme="minorHAnsi"/>
          <w:b/>
          <w:lang w:val="es-ES"/>
        </w:rPr>
        <w:t>CURSOS INTERACTIVOS---TU PROFESOR TE RECOMIENDA</w:t>
      </w:r>
      <w:r>
        <w:rPr>
          <w:rFonts w:cstheme="minorHAnsi"/>
          <w:b/>
          <w:lang w:val="es-ES"/>
        </w:rPr>
        <w:t>---ACTIVIDAD DE COMPRENSION ORAL (audio 5)</w:t>
      </w:r>
    </w:p>
    <w:p w:rsidR="009B7976" w:rsidRDefault="009B7976" w:rsidP="00E347BA">
      <w:pPr>
        <w:tabs>
          <w:tab w:val="left" w:pos="1964"/>
        </w:tabs>
        <w:rPr>
          <w:rFonts w:cstheme="minorHAnsi"/>
          <w:b/>
          <w:lang w:val="es-ES"/>
        </w:rPr>
      </w:pPr>
      <w:r w:rsidRPr="008E29CE">
        <w:rPr>
          <w:rFonts w:cstheme="minorHAnsi"/>
          <w:b/>
          <w:u w:val="single"/>
          <w:lang w:val="es-ES"/>
        </w:rPr>
        <w:t>PREGUNTA 3:</w:t>
      </w:r>
      <w:r>
        <w:rPr>
          <w:rFonts w:cstheme="minorHAnsi"/>
          <w:b/>
          <w:lang w:val="es-ES"/>
        </w:rPr>
        <w:t xml:space="preserve"> </w:t>
      </w:r>
      <w:r w:rsidR="00A31606" w:rsidRPr="00A31606">
        <w:rPr>
          <w:rFonts w:cstheme="minorHAnsi"/>
          <w:b/>
          <w:lang w:val="es-ES"/>
        </w:rPr>
        <w:t>Esta actividad pretende identificar los conocimientos previos de los alumnos sobre el aire como elemento siempre presente en el medio natural</w:t>
      </w:r>
      <w:r w:rsidR="00A31606">
        <w:rPr>
          <w:rFonts w:cstheme="minorHAnsi"/>
          <w:b/>
          <w:lang w:val="es-ES"/>
        </w:rPr>
        <w:t>.</w:t>
      </w:r>
    </w:p>
    <w:p w:rsidR="00CF41C3" w:rsidRDefault="00CF41C3" w:rsidP="00E347BA">
      <w:pPr>
        <w:tabs>
          <w:tab w:val="left" w:pos="1964"/>
        </w:tabs>
        <w:rPr>
          <w:rFonts w:cstheme="minorHAnsi"/>
          <w:b/>
          <w:lang w:val="es-ES"/>
        </w:rPr>
      </w:pPr>
    </w:p>
    <w:p w:rsidR="00A31606" w:rsidRDefault="00A31606" w:rsidP="00E347BA">
      <w:pPr>
        <w:tabs>
          <w:tab w:val="left" w:pos="1964"/>
        </w:tabs>
        <w:rPr>
          <w:rFonts w:cstheme="minorHAnsi"/>
          <w:b/>
          <w:lang w:val="es-ES"/>
        </w:rPr>
      </w:pPr>
      <w:r w:rsidRPr="008E29CE">
        <w:rPr>
          <w:rFonts w:cstheme="minorHAnsi"/>
          <w:b/>
          <w:u w:val="single"/>
          <w:lang w:val="es-ES"/>
        </w:rPr>
        <w:lastRenderedPageBreak/>
        <w:t>PREGUNTA</w:t>
      </w:r>
      <w:r>
        <w:rPr>
          <w:rFonts w:cstheme="minorHAnsi"/>
          <w:b/>
          <w:lang w:val="es-ES"/>
        </w:rPr>
        <w:t xml:space="preserve"> 4:</w:t>
      </w:r>
      <w:r w:rsidRPr="00A31606">
        <w:rPr>
          <w:lang w:val="es-ES"/>
        </w:rPr>
        <w:t xml:space="preserve"> </w:t>
      </w:r>
      <w:r w:rsidRPr="00A31606">
        <w:rPr>
          <w:rFonts w:cstheme="minorHAnsi"/>
          <w:b/>
          <w:lang w:val="es-ES"/>
        </w:rPr>
        <w:t>Esta pregunta permite hacer una transferencia entre la escena donde se encuentra Ismael y su propia realidad,  a la vez que fomenta la imaginación y su curiosidad hacia el paisaje y la naturaleza</w:t>
      </w:r>
      <w:r>
        <w:rPr>
          <w:rFonts w:cstheme="minorHAnsi"/>
          <w:b/>
          <w:lang w:val="es-ES"/>
        </w:rPr>
        <w:t>.</w:t>
      </w:r>
    </w:p>
    <w:p w:rsidR="00A31606" w:rsidRDefault="00A31606" w:rsidP="00E347BA">
      <w:pPr>
        <w:tabs>
          <w:tab w:val="left" w:pos="1964"/>
        </w:tabs>
        <w:rPr>
          <w:rFonts w:cstheme="minorHAnsi"/>
          <w:b/>
          <w:lang w:val="es-ES"/>
        </w:rPr>
      </w:pPr>
      <w:r w:rsidRPr="008E29CE">
        <w:rPr>
          <w:rFonts w:cstheme="minorHAnsi"/>
          <w:b/>
          <w:u w:val="single"/>
          <w:lang w:val="es-ES"/>
        </w:rPr>
        <w:t>PREGUNTA 5:</w:t>
      </w:r>
      <w:r w:rsidR="008D794A" w:rsidRPr="008D794A">
        <w:rPr>
          <w:lang w:val="es-ES"/>
        </w:rPr>
        <w:t xml:space="preserve"> </w:t>
      </w:r>
      <w:r w:rsidR="008D794A" w:rsidRPr="008D794A">
        <w:rPr>
          <w:rFonts w:cstheme="minorHAnsi"/>
          <w:b/>
          <w:lang w:val="es-ES"/>
        </w:rPr>
        <w:t>Con esta pregunta s</w:t>
      </w:r>
      <w:r w:rsidR="008D794A">
        <w:rPr>
          <w:rFonts w:cstheme="minorHAnsi"/>
          <w:b/>
          <w:lang w:val="es-ES"/>
        </w:rPr>
        <w:t xml:space="preserve">e pretende motivar </w:t>
      </w:r>
      <w:r w:rsidR="008D794A" w:rsidRPr="008D794A">
        <w:rPr>
          <w:rFonts w:cstheme="minorHAnsi"/>
          <w:b/>
          <w:lang w:val="es-ES"/>
        </w:rPr>
        <w:t xml:space="preserve"> para que, </w:t>
      </w:r>
      <w:r w:rsidR="008D794A">
        <w:rPr>
          <w:rFonts w:cstheme="minorHAnsi"/>
          <w:b/>
          <w:lang w:val="es-ES"/>
        </w:rPr>
        <w:t>desde un enfoque lúdico, active</w:t>
      </w:r>
      <w:r w:rsidR="008D794A" w:rsidRPr="008D794A">
        <w:rPr>
          <w:rFonts w:cstheme="minorHAnsi"/>
          <w:b/>
          <w:lang w:val="es-ES"/>
        </w:rPr>
        <w:t xml:space="preserve"> sus conocimientos previos sobre los elementos del paisaje, tanto naturales como humanizados</w:t>
      </w:r>
      <w:r w:rsidR="008D794A">
        <w:rPr>
          <w:rFonts w:cstheme="minorHAnsi"/>
          <w:b/>
          <w:lang w:val="es-ES"/>
        </w:rPr>
        <w:t>.</w:t>
      </w:r>
    </w:p>
    <w:p w:rsidR="008D794A" w:rsidRDefault="004D5F5F" w:rsidP="00E347BA">
      <w:pPr>
        <w:tabs>
          <w:tab w:val="left" w:pos="1964"/>
        </w:tabs>
        <w:rPr>
          <w:rFonts w:cstheme="minorHAnsi"/>
          <w:b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pict>
          <v:rect id="_x0000_s1027" style="position:absolute;margin-left:-18.8pt;margin-top:37.2pt;width:521.2pt;height:619.4pt;z-index:-251651072" fillcolor="white [3201]" strokecolor="#c0504d [3205]" strokeweight="5pt">
            <v:stroke linestyle="thickThin"/>
            <v:shadow color="#868686"/>
          </v:rect>
        </w:pict>
      </w:r>
      <w:r w:rsidR="008D794A" w:rsidRPr="008E29CE">
        <w:rPr>
          <w:rFonts w:cstheme="minorHAnsi"/>
          <w:b/>
          <w:u w:val="single"/>
          <w:lang w:val="es-ES"/>
        </w:rPr>
        <w:t>PREGUNTA</w:t>
      </w:r>
      <w:r w:rsidR="008D794A">
        <w:rPr>
          <w:rFonts w:cstheme="minorHAnsi"/>
          <w:b/>
          <w:lang w:val="es-ES"/>
        </w:rPr>
        <w:t xml:space="preserve"> 6:</w:t>
      </w:r>
      <w:r w:rsidR="008D794A" w:rsidRPr="008D794A">
        <w:rPr>
          <w:lang w:val="es-ES"/>
        </w:rPr>
        <w:t xml:space="preserve"> </w:t>
      </w:r>
      <w:r w:rsidR="008D794A" w:rsidRPr="008D794A">
        <w:rPr>
          <w:rFonts w:cstheme="minorHAnsi"/>
          <w:b/>
          <w:lang w:val="es-ES"/>
        </w:rPr>
        <w:t>Esta actividad pretende que el alumno active sus conocimientos sobre el tiempo, desde una perspectiva cercana y asociada a sus propias experiencias.</w:t>
      </w:r>
    </w:p>
    <w:p w:rsidR="007710CB" w:rsidRPr="004D5F5F" w:rsidRDefault="009B7976" w:rsidP="004D5F5F">
      <w:pPr>
        <w:tabs>
          <w:tab w:val="left" w:pos="7315"/>
        </w:tabs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7710CB" w:rsidRPr="00CF5D1D">
        <w:rPr>
          <w:lang w:val="en-US"/>
        </w:rPr>
        <w:t>Hello children,</w:t>
      </w:r>
    </w:p>
    <w:p w:rsidR="007710CB" w:rsidRDefault="007710CB" w:rsidP="007710CB">
      <w:pPr>
        <w:rPr>
          <w:lang w:val="en-US"/>
        </w:rPr>
      </w:pPr>
      <w:r w:rsidRPr="00CF5D1D">
        <w:rPr>
          <w:lang w:val="en-US"/>
        </w:rPr>
        <w:t xml:space="preserve">Today we are practising with the vocabulary on page 138. </w:t>
      </w:r>
    </w:p>
    <w:p w:rsidR="007710CB" w:rsidRDefault="007710CB" w:rsidP="007710CB">
      <w:pPr>
        <w:rPr>
          <w:lang w:val="en-US"/>
        </w:rPr>
      </w:pPr>
      <w:r w:rsidRPr="00CF5D1D">
        <w:rPr>
          <w:u w:val="single"/>
          <w:lang w:val="en-US"/>
        </w:rPr>
        <w:t>Activity 1:</w:t>
      </w:r>
      <w:r>
        <w:rPr>
          <w:lang w:val="en-US"/>
        </w:rPr>
        <w:t xml:space="preserve">  You know what to do,  Listen, repeat  and number in the order you hear the words, ok? </w:t>
      </w:r>
    </w:p>
    <w:p w:rsidR="007710CB" w:rsidRPr="00CF5D1D" w:rsidRDefault="007710CB" w:rsidP="007710CB">
      <w:pPr>
        <w:rPr>
          <w:i/>
        </w:rPr>
      </w:pPr>
      <w:r w:rsidRPr="00CF5D1D">
        <w:rPr>
          <w:i/>
        </w:rPr>
        <w:t>(Hola chicos,</w:t>
      </w:r>
    </w:p>
    <w:p w:rsidR="007710CB" w:rsidRDefault="007710CB" w:rsidP="007710CB">
      <w:pPr>
        <w:rPr>
          <w:i/>
        </w:rPr>
      </w:pPr>
      <w:r w:rsidRPr="00CF5D1D">
        <w:rPr>
          <w:i/>
        </w:rPr>
        <w:t>Hoy vamos a practicar con el vocabulario de la p</w:t>
      </w:r>
      <w:r>
        <w:rPr>
          <w:i/>
        </w:rPr>
        <w:t>ágina 138.  Ya sabéis como hacerlo: Escucharmos, repetimos en voz alta y numeramos al lado de cada palabra según el orden en el que la oigamos)</w:t>
      </w:r>
    </w:p>
    <w:p w:rsidR="004D5F5F" w:rsidRDefault="007710CB" w:rsidP="007710CB">
      <w:pPr>
        <w:rPr>
          <w:i/>
        </w:rPr>
      </w:pPr>
      <w:r>
        <w:rPr>
          <w:i/>
          <w:noProof/>
          <w:lang w:val="es-ES" w:eastAsia="es-ES"/>
        </w:rPr>
        <w:drawing>
          <wp:inline distT="0" distB="0" distL="0" distR="0">
            <wp:extent cx="4719204" cy="2249957"/>
            <wp:effectExtent l="19050" t="0" r="5196" b="0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06" cy="225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CB" w:rsidRDefault="007710CB" w:rsidP="007710CB">
      <w:pPr>
        <w:rPr>
          <w:i/>
        </w:rPr>
      </w:pPr>
      <w:r w:rsidRPr="00CF5D1D">
        <w:rPr>
          <w:u w:val="single"/>
          <w:lang w:val="en-US"/>
        </w:rPr>
        <w:t xml:space="preserve">Activity 2: </w:t>
      </w:r>
      <w:r w:rsidRPr="00CF5D1D">
        <w:rPr>
          <w:lang w:val="en-US"/>
        </w:rPr>
        <w:t xml:space="preserve"> Match the words to the pictures. </w:t>
      </w:r>
      <w:r w:rsidRPr="00CF5D1D">
        <w:rPr>
          <w:i/>
        </w:rPr>
        <w:t>(Unimos las palabras con su dibujo correspondiente)</w:t>
      </w:r>
    </w:p>
    <w:p w:rsidR="007710CB" w:rsidRPr="00CF5D1D" w:rsidRDefault="007710CB" w:rsidP="007710CB">
      <w:pPr>
        <w:rPr>
          <w:i/>
        </w:rPr>
      </w:pPr>
      <w:r>
        <w:rPr>
          <w:i/>
          <w:noProof/>
          <w:lang w:val="es-ES" w:eastAsia="es-ES"/>
        </w:rPr>
        <w:drawing>
          <wp:inline distT="0" distB="0" distL="0" distR="0">
            <wp:extent cx="3778753" cy="2660345"/>
            <wp:effectExtent l="19050" t="0" r="0" b="0"/>
            <wp:docPr id="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572" cy="266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0CB" w:rsidRDefault="007710CB" w:rsidP="007710CB">
      <w:pPr>
        <w:rPr>
          <w:lang w:val="en-US"/>
        </w:rPr>
      </w:pPr>
      <w:r w:rsidRPr="00CF5D1D">
        <w:rPr>
          <w:lang w:val="en-US"/>
        </w:rPr>
        <w:t>Send a photograph of your activities to</w:t>
      </w:r>
      <w:r w:rsidR="004D5F5F">
        <w:rPr>
          <w:lang w:val="en-US"/>
        </w:rPr>
        <w:t xml:space="preserve"> </w:t>
      </w:r>
      <w:r w:rsidR="004D5F5F" w:rsidRPr="00CF5D1D">
        <w:rPr>
          <w:i/>
        </w:rPr>
        <w:t>(Enviad la foto de vuestras tarea</w:t>
      </w:r>
      <w:r w:rsidR="004D5F5F">
        <w:rPr>
          <w:i/>
        </w:rPr>
        <w:t xml:space="preserve">s) </w:t>
      </w:r>
      <w:r w:rsidRPr="00CF5D1D">
        <w:rPr>
          <w:lang w:val="en-US"/>
        </w:rPr>
        <w:t xml:space="preserve"> </w:t>
      </w:r>
      <w:hyperlink r:id="rId16" w:history="1">
        <w:r w:rsidRPr="00CF5D1D">
          <w:rPr>
            <w:rStyle w:val="Hipervnculo"/>
            <w:lang w:val="en-US"/>
          </w:rPr>
          <w:t>mayte@santanafraga.com</w:t>
        </w:r>
      </w:hyperlink>
      <w:r w:rsidR="004D5F5F">
        <w:t xml:space="preserve">  </w:t>
      </w:r>
    </w:p>
    <w:p w:rsidR="007710CB" w:rsidRPr="00CF5D1D" w:rsidRDefault="004D5F5F" w:rsidP="007710CB">
      <w:pPr>
        <w:rPr>
          <w:i/>
        </w:rPr>
      </w:pPr>
      <w:r>
        <w:rPr>
          <w:i/>
          <w:noProof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-420370</wp:posOffset>
            </wp:positionV>
            <wp:extent cx="914400" cy="657225"/>
            <wp:effectExtent l="19050" t="0" r="0" b="0"/>
            <wp:wrapNone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</w:rPr>
        <w:t xml:space="preserve">PLANTILLA para clasificación de pares e impares. Puedes pintarlos, recortarlos y clasificarlos en las dos categorías. Este cartel te servirá como ayuda para hacer los ejercicios. Debes tenerlo cerca siempre. </w:t>
      </w:r>
    </w:p>
    <w:p w:rsidR="007710CB" w:rsidRPr="00A879F6" w:rsidRDefault="004D5F5F">
      <w:pPr>
        <w:rPr>
          <w:lang w:val="es-ES"/>
        </w:rPr>
      </w:pPr>
      <w:r w:rsidRPr="004D5F5F">
        <w:rPr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-2054227</wp:posOffset>
            </wp:positionH>
            <wp:positionV relativeFrom="paragraph">
              <wp:posOffset>1474494</wp:posOffset>
            </wp:positionV>
            <wp:extent cx="9200604" cy="6622608"/>
            <wp:effectExtent l="0" t="1295400" r="0" b="1264092"/>
            <wp:wrapNone/>
            <wp:docPr id="5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00605" cy="6622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0CB" w:rsidRPr="00A879F6" w:rsidSect="00591D93">
      <w:headerReference w:type="default" r:id="rId18"/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133" w:rsidRDefault="00A12133" w:rsidP="00A879F6">
      <w:pPr>
        <w:spacing w:after="0" w:line="240" w:lineRule="auto"/>
      </w:pPr>
      <w:r>
        <w:separator/>
      </w:r>
    </w:p>
  </w:endnote>
  <w:endnote w:type="continuationSeparator" w:id="1">
    <w:p w:rsidR="00A12133" w:rsidRDefault="00A12133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133" w:rsidRDefault="00A12133" w:rsidP="00A879F6">
      <w:pPr>
        <w:spacing w:after="0" w:line="240" w:lineRule="auto"/>
      </w:pPr>
      <w:r>
        <w:separator/>
      </w:r>
    </w:p>
  </w:footnote>
  <w:footnote w:type="continuationSeparator" w:id="1">
    <w:p w:rsidR="00A12133" w:rsidRDefault="00A12133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47"/>
    <w:multiLevelType w:val="hybridMultilevel"/>
    <w:tmpl w:val="6ED09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27B36"/>
    <w:rsid w:val="000B557A"/>
    <w:rsid w:val="001316F4"/>
    <w:rsid w:val="00135408"/>
    <w:rsid w:val="00215AB6"/>
    <w:rsid w:val="0024692F"/>
    <w:rsid w:val="002D2A08"/>
    <w:rsid w:val="00360A86"/>
    <w:rsid w:val="00390044"/>
    <w:rsid w:val="003950AE"/>
    <w:rsid w:val="0039533C"/>
    <w:rsid w:val="0040729B"/>
    <w:rsid w:val="004B1922"/>
    <w:rsid w:val="004D5F5F"/>
    <w:rsid w:val="00543FF0"/>
    <w:rsid w:val="00591D93"/>
    <w:rsid w:val="005A6835"/>
    <w:rsid w:val="006A5C6B"/>
    <w:rsid w:val="006C68EB"/>
    <w:rsid w:val="006E690F"/>
    <w:rsid w:val="007427BF"/>
    <w:rsid w:val="007710CB"/>
    <w:rsid w:val="007B43B2"/>
    <w:rsid w:val="0081465F"/>
    <w:rsid w:val="008803EB"/>
    <w:rsid w:val="00882A32"/>
    <w:rsid w:val="008D794A"/>
    <w:rsid w:val="008E29CE"/>
    <w:rsid w:val="0098088D"/>
    <w:rsid w:val="0098306C"/>
    <w:rsid w:val="009960E2"/>
    <w:rsid w:val="009B7976"/>
    <w:rsid w:val="00A12133"/>
    <w:rsid w:val="00A31606"/>
    <w:rsid w:val="00A61717"/>
    <w:rsid w:val="00A879F6"/>
    <w:rsid w:val="00B53BDB"/>
    <w:rsid w:val="00B560AD"/>
    <w:rsid w:val="00B96652"/>
    <w:rsid w:val="00BB33EA"/>
    <w:rsid w:val="00BD1CD1"/>
    <w:rsid w:val="00C15D0B"/>
    <w:rsid w:val="00C36D73"/>
    <w:rsid w:val="00C53358"/>
    <w:rsid w:val="00C92222"/>
    <w:rsid w:val="00CF41C3"/>
    <w:rsid w:val="00D34E1D"/>
    <w:rsid w:val="00DC0063"/>
    <w:rsid w:val="00E347BA"/>
    <w:rsid w:val="00E73C45"/>
    <w:rsid w:val="00E85310"/>
    <w:rsid w:val="00EC203F"/>
    <w:rsid w:val="00ED17AC"/>
    <w:rsid w:val="00EE6AEC"/>
    <w:rsid w:val="00F25B9C"/>
    <w:rsid w:val="00F27F23"/>
    <w:rsid w:val="00FD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4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7BA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B53BDB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E853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953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yW4ahk6580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mayte@santanafrag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iiBoCMns8o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940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43</cp:revision>
  <dcterms:created xsi:type="dcterms:W3CDTF">2020-05-05T10:02:00Z</dcterms:created>
  <dcterms:modified xsi:type="dcterms:W3CDTF">2020-05-06T06:28:00Z</dcterms:modified>
</cp:coreProperties>
</file>